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456B" w14:textId="14614371" w:rsidR="002268B9" w:rsidRPr="002268B9" w:rsidRDefault="002268B9" w:rsidP="002268B9">
      <w:pPr>
        <w:pStyle w:val="2"/>
        <w:keepNext w:val="0"/>
        <w:keepLines w:val="0"/>
        <w:widowControl/>
        <w:spacing w:before="0" w:afterLines="100" w:after="360" w:line="240" w:lineRule="auto"/>
        <w:ind w:firstLine="482"/>
        <w:jc w:val="center"/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14:ligatures w14:val="none"/>
        </w:rPr>
      </w:pPr>
      <w:r w:rsidRPr="002268B9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8"/>
          <w14:ligatures w14:val="none"/>
        </w:rPr>
        <w:t>淡江大學品管圈競賽活動成果報告書</w:t>
      </w:r>
      <w:r w:rsidRPr="002268B9">
        <w:rPr>
          <w:rFonts w:ascii="Times New Roman" w:eastAsia="標楷體" w:hAnsi="Times New Roman" w:cs="Times New Roman"/>
          <w:b/>
          <w:bCs/>
          <w:color w:val="auto"/>
          <w:sz w:val="28"/>
          <w:szCs w:val="28"/>
          <w14:ligatures w14:val="none"/>
        </w:rPr>
        <w:t>格式</w:t>
      </w:r>
      <w:r w:rsidRPr="002268B9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8"/>
          <w14:ligatures w14:val="none"/>
        </w:rPr>
        <w:t>說明</w:t>
      </w:r>
      <w:bookmarkStart w:id="0" w:name="_Toc301944159"/>
      <w:bookmarkStart w:id="1" w:name="_Toc364692943"/>
      <w:bookmarkStart w:id="2" w:name="_Toc364693081"/>
      <w:bookmarkStart w:id="3" w:name="_Toc364693294"/>
      <w:bookmarkStart w:id="4" w:name="_Toc364693542"/>
      <w:bookmarkStart w:id="5" w:name="_Toc301944166"/>
      <w:bookmarkStart w:id="6" w:name="_Toc364692953"/>
      <w:bookmarkStart w:id="7" w:name="_Toc364693091"/>
      <w:bookmarkStart w:id="8" w:name="_Toc364693304"/>
      <w:bookmarkEnd w:id="0"/>
      <w:bookmarkEnd w:id="1"/>
      <w:bookmarkEnd w:id="2"/>
      <w:bookmarkEnd w:id="3"/>
      <w:bookmarkEnd w:id="4"/>
    </w:p>
    <w:p w14:paraId="674DC562" w14:textId="77777777" w:rsidR="002268B9" w:rsidRDefault="002268B9" w:rsidP="002268B9">
      <w:pPr>
        <w:pStyle w:val="Web"/>
        <w:spacing w:before="0" w:beforeAutospacing="0" w:after="0" w:afterAutospacing="0" w:line="360" w:lineRule="auto"/>
        <w:ind w:firstLineChars="225" w:firstLine="540"/>
        <w:rPr>
          <w:rFonts w:ascii="Times New Roman" w:eastAsia="標楷體" w:hAnsi="標楷體" w:cs="Times New Roman"/>
        </w:rPr>
      </w:pPr>
      <w:bookmarkStart w:id="9" w:name="_Toc270596552"/>
      <w:r w:rsidRPr="009563BF">
        <w:rPr>
          <w:rFonts w:ascii="Times New Roman" w:eastAsia="標楷體" w:hAnsi="標楷體" w:cs="Times New Roman"/>
        </w:rPr>
        <w:t>淡江大學品管圈</w:t>
      </w:r>
      <w:r>
        <w:rPr>
          <w:rFonts w:ascii="Times New Roman" w:eastAsia="標楷體" w:hAnsi="標楷體" w:cs="Times New Roman" w:hint="eastAsia"/>
        </w:rPr>
        <w:t>競賽</w:t>
      </w:r>
      <w:r w:rsidRPr="009563BF">
        <w:rPr>
          <w:rFonts w:ascii="Times New Roman" w:eastAsia="標楷體" w:hAnsi="標楷體" w:cs="Times New Roman"/>
        </w:rPr>
        <w:t>活動</w:t>
      </w:r>
      <w:r>
        <w:rPr>
          <w:rFonts w:ascii="Times New Roman" w:eastAsia="標楷體" w:hAnsi="標楷體" w:cs="Times New Roman" w:hint="eastAsia"/>
        </w:rPr>
        <w:t>之成果報告書分為報告書及佐證資料兩大部分。報告書之內容以不超過</w:t>
      </w:r>
      <w:r>
        <w:rPr>
          <w:rFonts w:ascii="Times New Roman" w:eastAsia="標楷體" w:hAnsi="標楷體" w:cs="Times New Roman" w:hint="eastAsia"/>
        </w:rPr>
        <w:t>15</w:t>
      </w:r>
      <w:r>
        <w:rPr>
          <w:rFonts w:ascii="Times New Roman" w:eastAsia="標楷體" w:hAnsi="標楷體" w:cs="Times New Roman" w:hint="eastAsia"/>
        </w:rPr>
        <w:t>頁為原則（不含基本資料），主要內容為</w:t>
      </w:r>
      <w:proofErr w:type="gramStart"/>
      <w:r>
        <w:rPr>
          <w:rFonts w:ascii="Times New Roman" w:eastAsia="標楷體" w:hAnsi="標楷體" w:cs="Times New Roman" w:hint="eastAsia"/>
        </w:rPr>
        <w:t>推行圈隊簡介</w:t>
      </w:r>
      <w:proofErr w:type="gramEnd"/>
      <w:r>
        <w:rPr>
          <w:rFonts w:ascii="Times New Roman" w:eastAsia="標楷體" w:hAnsi="標楷體" w:cs="Times New Roman" w:hint="eastAsia"/>
        </w:rPr>
        <w:t>、本次活動簡介、活動成果；佐證資料之頁數以</w:t>
      </w:r>
      <w:r>
        <w:rPr>
          <w:rFonts w:ascii="Times New Roman" w:eastAsia="標楷體" w:hAnsi="標楷體" w:cs="Times New Roman" w:hint="eastAsia"/>
        </w:rPr>
        <w:t>30</w:t>
      </w:r>
      <w:r>
        <w:rPr>
          <w:rFonts w:ascii="Times New Roman" w:eastAsia="標楷體" w:hAnsi="標楷體" w:cs="Times New Roman" w:hint="eastAsia"/>
        </w:rPr>
        <w:t>頁為限，內容可包含會議紀錄、檢驗數據、提案建議書等活動過程相關資料。</w:t>
      </w:r>
      <w:r w:rsidRPr="009563BF">
        <w:rPr>
          <w:rFonts w:ascii="Times New Roman" w:eastAsia="標楷體" w:hAnsi="標楷體" w:cs="Times New Roman"/>
        </w:rPr>
        <w:t>成果報告書</w:t>
      </w:r>
      <w:r>
        <w:rPr>
          <w:rFonts w:ascii="Times New Roman" w:eastAsia="標楷體" w:hAnsi="標楷體" w:cs="Times New Roman" w:hint="eastAsia"/>
        </w:rPr>
        <w:t>格式規定之詳細說明如下：</w:t>
      </w:r>
    </w:p>
    <w:p w14:paraId="2D9A2C5A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一、標題</w:t>
      </w:r>
    </w:p>
    <w:p w14:paraId="0EA433D1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 w:rsidRPr="008B0CE7">
        <w:rPr>
          <w:rFonts w:ascii="Times New Roman" w:eastAsia="標楷體" w:hAnsi="標楷體" w:cs="Times New Roman" w:hint="eastAsia"/>
        </w:rPr>
        <w:t>字型中文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標楷體、英文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Times New Roman</w:t>
      </w:r>
      <w:r w:rsidRPr="008B0CE7">
        <w:rPr>
          <w:rFonts w:ascii="Times New Roman" w:eastAsia="標楷體" w:hAnsi="標楷體" w:cs="Times New Roman" w:hint="eastAsia"/>
        </w:rPr>
        <w:t>字體，</w:t>
      </w:r>
      <w:r w:rsidRPr="008B0CE7">
        <w:rPr>
          <w:rFonts w:ascii="Times New Roman" w:eastAsia="標楷體" w:hAnsi="標楷體" w:cs="Times New Roman" w:hint="eastAsia"/>
        </w:rPr>
        <w:t>16</w:t>
      </w:r>
      <w:r w:rsidRPr="008B0CE7">
        <w:rPr>
          <w:rFonts w:ascii="Times New Roman" w:eastAsia="標楷體" w:hAnsi="標楷體" w:cs="Times New Roman" w:hint="eastAsia"/>
        </w:rPr>
        <w:t>級，段落置中；標題層次依序應設為</w:t>
      </w:r>
      <w:r w:rsidRPr="003A5307">
        <w:rPr>
          <w:rFonts w:ascii="Times New Roman" w:eastAsia="標楷體" w:hAnsi="標楷體" w:cs="Times New Roman" w:hint="eastAsia"/>
        </w:rPr>
        <w:t>「一、二、三…」、「</w:t>
      </w:r>
      <w:r w:rsidRPr="003A5307">
        <w:rPr>
          <w:rFonts w:ascii="Times New Roman" w:eastAsia="標楷體" w:hAnsi="標楷體" w:cs="Times New Roman"/>
        </w:rPr>
        <w:t>1.1</w:t>
      </w:r>
      <w:r w:rsidRPr="003A5307">
        <w:rPr>
          <w:rFonts w:ascii="Times New Roman" w:eastAsia="標楷體" w:hAnsi="標楷體" w:cs="Times New Roman" w:hint="eastAsia"/>
        </w:rPr>
        <w:t>、</w:t>
      </w:r>
      <w:r w:rsidRPr="003A5307">
        <w:rPr>
          <w:rFonts w:ascii="Times New Roman" w:eastAsia="標楷體" w:hAnsi="標楷體" w:cs="Times New Roman"/>
        </w:rPr>
        <w:t>1.2</w:t>
      </w:r>
      <w:r w:rsidRPr="003A5307">
        <w:rPr>
          <w:rFonts w:ascii="Times New Roman" w:eastAsia="標楷體" w:hAnsi="標楷體" w:cs="Times New Roman" w:hint="eastAsia"/>
        </w:rPr>
        <w:t>、</w:t>
      </w:r>
      <w:r w:rsidRPr="003A5307">
        <w:rPr>
          <w:rFonts w:ascii="Times New Roman" w:eastAsia="標楷體" w:hAnsi="標楷體" w:cs="Times New Roman"/>
        </w:rPr>
        <w:t>1.3</w:t>
      </w:r>
      <w:r w:rsidRPr="003A5307">
        <w:rPr>
          <w:rFonts w:ascii="Times New Roman" w:eastAsia="標楷體" w:hAnsi="標楷體" w:cs="Times New Roman"/>
        </w:rPr>
        <w:t>…」，</w:t>
      </w:r>
      <w:r w:rsidRPr="003A5307">
        <w:rPr>
          <w:rFonts w:ascii="Times New Roman" w:eastAsia="標楷體" w:hAnsi="標楷體" w:cs="Times New Roman" w:hint="eastAsia"/>
        </w:rPr>
        <w:t>以及「</w:t>
      </w:r>
      <w:r w:rsidRPr="003A5307">
        <w:rPr>
          <w:rFonts w:ascii="Times New Roman" w:eastAsia="標楷體" w:hAnsi="標楷體" w:cs="Times New Roman"/>
        </w:rPr>
        <w:t>1.1.1</w:t>
      </w:r>
      <w:r w:rsidRPr="003A5307">
        <w:rPr>
          <w:rFonts w:ascii="Times New Roman" w:eastAsia="標楷體" w:hAnsi="標楷體" w:cs="Times New Roman" w:hint="eastAsia"/>
        </w:rPr>
        <w:t>、</w:t>
      </w:r>
      <w:r w:rsidRPr="003A5307">
        <w:rPr>
          <w:rFonts w:ascii="Times New Roman" w:eastAsia="標楷體" w:hAnsi="標楷體" w:cs="Times New Roman"/>
        </w:rPr>
        <w:t>1.1.2</w:t>
      </w:r>
      <w:r w:rsidRPr="003A5307">
        <w:rPr>
          <w:rFonts w:ascii="Times New Roman" w:eastAsia="標楷體" w:hAnsi="標楷體" w:cs="Times New Roman" w:hint="eastAsia"/>
        </w:rPr>
        <w:t>、</w:t>
      </w:r>
      <w:r w:rsidRPr="003A5307">
        <w:rPr>
          <w:rFonts w:ascii="Times New Roman" w:eastAsia="標楷體" w:hAnsi="標楷體" w:cs="Times New Roman"/>
        </w:rPr>
        <w:t>1.1.3</w:t>
      </w:r>
      <w:r w:rsidRPr="003A5307">
        <w:rPr>
          <w:rFonts w:ascii="Times New Roman" w:eastAsia="標楷體" w:hAnsi="標楷體" w:cs="Times New Roman"/>
        </w:rPr>
        <w:t>…」</w:t>
      </w:r>
      <w:r w:rsidRPr="008B0CE7">
        <w:rPr>
          <w:rFonts w:ascii="Times New Roman" w:eastAsia="標楷體" w:hAnsi="標楷體" w:cs="Times New Roman" w:hint="eastAsia"/>
        </w:rPr>
        <w:t>，並宜避免超過三個層次的標題設定。</w:t>
      </w:r>
    </w:p>
    <w:p w14:paraId="4C649877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6B493" wp14:editId="66340F70">
                <wp:simplePos x="0" y="0"/>
                <wp:positionH relativeFrom="column">
                  <wp:posOffset>355600</wp:posOffset>
                </wp:positionH>
                <wp:positionV relativeFrom="paragraph">
                  <wp:posOffset>274954</wp:posOffset>
                </wp:positionV>
                <wp:extent cx="5906135" cy="2129155"/>
                <wp:effectExtent l="0" t="0" r="18415" b="23495"/>
                <wp:wrapNone/>
                <wp:docPr id="126603512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6135" cy="212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82E8F" w14:textId="77777777" w:rsidR="002268B9" w:rsidRDefault="002268B9" w:rsidP="002268B9">
                            <w:pPr>
                              <w:rPr>
                                <w:rFonts w:eastAsia="標楷體"/>
                              </w:rPr>
                            </w:pPr>
                            <w:r w:rsidRPr="00C1413A">
                              <w:rPr>
                                <w:rFonts w:eastAsia="標楷體" w:hint="eastAsia"/>
                              </w:rPr>
                              <w:t>一、</w:t>
                            </w:r>
                          </w:p>
                          <w:p w14:paraId="2DFEE2E4" w14:textId="77777777" w:rsidR="002268B9" w:rsidRPr="00F151F4" w:rsidRDefault="002268B9" w:rsidP="002268B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F151F4">
                              <w:rPr>
                                <w:rFonts w:eastAsia="標楷體"/>
                                <w:bCs/>
                              </w:rPr>
                              <w:t>1.1</w:t>
                            </w: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>、</w:t>
                            </w:r>
                          </w:p>
                          <w:p w14:paraId="26530E7C" w14:textId="77777777" w:rsidR="002268B9" w:rsidRPr="00F151F4" w:rsidRDefault="002268B9" w:rsidP="002268B9">
                            <w:pPr>
                              <w:rPr>
                                <w:rFonts w:eastAsia="標楷體"/>
                              </w:rPr>
                            </w:pP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 xml:space="preserve">　　</w:t>
                            </w:r>
                            <w:r w:rsidRPr="00F151F4">
                              <w:rPr>
                                <w:rFonts w:eastAsia="標楷體"/>
                                <w:bCs/>
                              </w:rPr>
                              <w:t>1.1.1</w:t>
                            </w:r>
                          </w:p>
                          <w:p w14:paraId="5B5F73BA" w14:textId="77777777" w:rsidR="002268B9" w:rsidRPr="00F151F4" w:rsidRDefault="002268B9" w:rsidP="002268B9">
                            <w:pPr>
                              <w:rPr>
                                <w:rFonts w:eastAsia="標楷體"/>
                              </w:rPr>
                            </w:pP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 xml:space="preserve">　</w:t>
                            </w: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>1</w:t>
                            </w:r>
                            <w:r w:rsidRPr="00F151F4">
                              <w:rPr>
                                <w:rFonts w:eastAsia="標楷體"/>
                                <w:bCs/>
                              </w:rPr>
                              <w:t>.</w:t>
                            </w: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>2</w:t>
                            </w:r>
                          </w:p>
                          <w:p w14:paraId="77E787C0" w14:textId="77777777" w:rsidR="002268B9" w:rsidRPr="00F151F4" w:rsidRDefault="002268B9" w:rsidP="002268B9">
                            <w:pPr>
                              <w:rPr>
                                <w:rFonts w:eastAsia="標楷體"/>
                              </w:rPr>
                            </w:pP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 xml:space="preserve">　　</w:t>
                            </w: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>1</w:t>
                            </w:r>
                            <w:r w:rsidRPr="00F151F4">
                              <w:rPr>
                                <w:rFonts w:eastAsia="標楷體"/>
                                <w:bCs/>
                              </w:rPr>
                              <w:t>.</w:t>
                            </w:r>
                            <w:r w:rsidRPr="00F151F4">
                              <w:rPr>
                                <w:rFonts w:eastAsia="標楷體" w:hint="eastAsia"/>
                                <w:bCs/>
                              </w:rPr>
                              <w:t>2</w:t>
                            </w:r>
                            <w:r w:rsidRPr="00F151F4">
                              <w:rPr>
                                <w:rFonts w:eastAsia="標楷體"/>
                                <w:bCs/>
                              </w:rPr>
                              <w:t>.1</w:t>
                            </w:r>
                          </w:p>
                          <w:p w14:paraId="084FC125" w14:textId="77777777" w:rsidR="002268B9" w:rsidRDefault="002268B9" w:rsidP="002268B9">
                            <w:pPr>
                              <w:rPr>
                                <w:rFonts w:eastAsia="標楷體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二、</w:t>
                            </w:r>
                          </w:p>
                          <w:p w14:paraId="76B16D99" w14:textId="77777777" w:rsidR="002268B9" w:rsidRDefault="002268B9" w:rsidP="002268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2.1</w:t>
                            </w:r>
                          </w:p>
                          <w:p w14:paraId="0FC67986" w14:textId="77777777" w:rsidR="002268B9" w:rsidRDefault="002268B9" w:rsidP="002268B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2.2</w:t>
                            </w:r>
                          </w:p>
                          <w:p w14:paraId="4C30D5BB" w14:textId="77777777" w:rsidR="002268B9" w:rsidRDefault="002268B9" w:rsidP="002268B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2.1.1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B493" id="Rectangle 52" o:spid="_x0000_s1026" style="position:absolute;left:0;text-align:left;margin-left:28pt;margin-top:21.65pt;width:465.05pt;height:16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">
                <v:textbox>
                  <w:txbxContent>
                    <w:p w14:paraId="0C582E8F" w14:textId="77777777" w:rsidR="002268B9" w:rsidRDefault="002268B9" w:rsidP="002268B9">
                      <w:pPr>
                        <w:rPr>
                          <w:rFonts w:eastAsia="標楷體"/>
                        </w:rPr>
                      </w:pPr>
                      <w:r w:rsidRPr="00C1413A">
                        <w:rPr>
                          <w:rFonts w:eastAsia="標楷體" w:hint="eastAsia"/>
                        </w:rPr>
                        <w:t>一、</w:t>
                      </w:r>
                    </w:p>
                    <w:p w14:paraId="2DFEE2E4" w14:textId="77777777" w:rsidR="002268B9" w:rsidRPr="00F151F4" w:rsidRDefault="002268B9" w:rsidP="002268B9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 xml:space="preserve">　</w:t>
                      </w:r>
                      <w:r w:rsidRPr="00F151F4">
                        <w:rPr>
                          <w:rFonts w:eastAsia="標楷體"/>
                          <w:bCs/>
                        </w:rPr>
                        <w:t>1.1</w:t>
                      </w:r>
                      <w:r w:rsidRPr="00F151F4">
                        <w:rPr>
                          <w:rFonts w:eastAsia="標楷體" w:hint="eastAsia"/>
                          <w:bCs/>
                        </w:rPr>
                        <w:t>、</w:t>
                      </w:r>
                    </w:p>
                    <w:p w14:paraId="26530E7C" w14:textId="77777777" w:rsidR="002268B9" w:rsidRPr="00F151F4" w:rsidRDefault="002268B9" w:rsidP="002268B9">
                      <w:pPr>
                        <w:rPr>
                          <w:rFonts w:eastAsia="標楷體"/>
                        </w:rPr>
                      </w:pPr>
                      <w:r w:rsidRPr="00F151F4">
                        <w:rPr>
                          <w:rFonts w:eastAsia="標楷體" w:hint="eastAsia"/>
                          <w:bCs/>
                        </w:rPr>
                        <w:t xml:space="preserve">　　</w:t>
                      </w:r>
                      <w:r w:rsidRPr="00F151F4">
                        <w:rPr>
                          <w:rFonts w:eastAsia="標楷體"/>
                          <w:bCs/>
                        </w:rPr>
                        <w:t>1.1.1</w:t>
                      </w:r>
                    </w:p>
                    <w:p w14:paraId="5B5F73BA" w14:textId="77777777" w:rsidR="002268B9" w:rsidRPr="00F151F4" w:rsidRDefault="002268B9" w:rsidP="002268B9">
                      <w:pPr>
                        <w:rPr>
                          <w:rFonts w:eastAsia="標楷體"/>
                        </w:rPr>
                      </w:pPr>
                      <w:r w:rsidRPr="00F151F4">
                        <w:rPr>
                          <w:rFonts w:eastAsia="標楷體" w:hint="eastAsia"/>
                          <w:bCs/>
                        </w:rPr>
                        <w:t xml:space="preserve">　</w:t>
                      </w:r>
                      <w:r w:rsidRPr="00F151F4">
                        <w:rPr>
                          <w:rFonts w:eastAsia="標楷體" w:hint="eastAsia"/>
                          <w:bCs/>
                        </w:rPr>
                        <w:t>1</w:t>
                      </w:r>
                      <w:r w:rsidRPr="00F151F4">
                        <w:rPr>
                          <w:rFonts w:eastAsia="標楷體"/>
                          <w:bCs/>
                        </w:rPr>
                        <w:t>.</w:t>
                      </w:r>
                      <w:r w:rsidRPr="00F151F4">
                        <w:rPr>
                          <w:rFonts w:eastAsia="標楷體" w:hint="eastAsia"/>
                          <w:bCs/>
                        </w:rPr>
                        <w:t>2</w:t>
                      </w:r>
                    </w:p>
                    <w:p w14:paraId="77E787C0" w14:textId="77777777" w:rsidR="002268B9" w:rsidRPr="00F151F4" w:rsidRDefault="002268B9" w:rsidP="002268B9">
                      <w:pPr>
                        <w:rPr>
                          <w:rFonts w:eastAsia="標楷體"/>
                        </w:rPr>
                      </w:pPr>
                      <w:r w:rsidRPr="00F151F4">
                        <w:rPr>
                          <w:rFonts w:eastAsia="標楷體" w:hint="eastAsia"/>
                          <w:bCs/>
                        </w:rPr>
                        <w:t xml:space="preserve">　　</w:t>
                      </w:r>
                      <w:r w:rsidRPr="00F151F4">
                        <w:rPr>
                          <w:rFonts w:eastAsia="標楷體" w:hint="eastAsia"/>
                          <w:bCs/>
                        </w:rPr>
                        <w:t>1</w:t>
                      </w:r>
                      <w:r w:rsidRPr="00F151F4">
                        <w:rPr>
                          <w:rFonts w:eastAsia="標楷體"/>
                          <w:bCs/>
                        </w:rPr>
                        <w:t>.</w:t>
                      </w:r>
                      <w:r w:rsidRPr="00F151F4">
                        <w:rPr>
                          <w:rFonts w:eastAsia="標楷體" w:hint="eastAsia"/>
                          <w:bCs/>
                        </w:rPr>
                        <w:t>2</w:t>
                      </w:r>
                      <w:r w:rsidRPr="00F151F4">
                        <w:rPr>
                          <w:rFonts w:eastAsia="標楷體"/>
                          <w:bCs/>
                        </w:rPr>
                        <w:t>.1</w:t>
                      </w:r>
                    </w:p>
                    <w:p w14:paraId="084FC125" w14:textId="77777777" w:rsidR="002268B9" w:rsidRDefault="002268B9" w:rsidP="002268B9">
                      <w:pPr>
                        <w:rPr>
                          <w:rFonts w:eastAsia="標楷體"/>
                          <w:b/>
                          <w:bCs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</w:rPr>
                        <w:t>二、</w:t>
                      </w:r>
                    </w:p>
                    <w:p w14:paraId="76B16D99" w14:textId="77777777" w:rsidR="002268B9" w:rsidRDefault="002268B9" w:rsidP="002268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2.1</w:t>
                      </w:r>
                    </w:p>
                    <w:p w14:paraId="0FC67986" w14:textId="77777777" w:rsidR="002268B9" w:rsidRDefault="002268B9" w:rsidP="002268B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2.2</w:t>
                      </w:r>
                    </w:p>
                    <w:p w14:paraId="4C30D5BB" w14:textId="77777777" w:rsidR="002268B9" w:rsidRDefault="002268B9" w:rsidP="002268B9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2.1.1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標楷體" w:hAnsi="標楷體" w:cs="Times New Roman" w:hint="eastAsia"/>
        </w:rPr>
        <w:t>範例：</w:t>
      </w:r>
    </w:p>
    <w:p w14:paraId="4A39E845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</w:p>
    <w:p w14:paraId="2A906D25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</w:p>
    <w:p w14:paraId="01B7E243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</w:p>
    <w:p w14:paraId="066FD233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</w:p>
    <w:p w14:paraId="0ADFA84E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</w:p>
    <w:p w14:paraId="41485E2A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</w:p>
    <w:p w14:paraId="1BA1ADDC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二、內文</w:t>
      </w:r>
    </w:p>
    <w:p w14:paraId="2497A3B8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 w:rsidRPr="008B0CE7">
        <w:rPr>
          <w:rFonts w:ascii="Times New Roman" w:eastAsia="標楷體" w:hAnsi="標楷體" w:cs="Times New Roman" w:hint="eastAsia"/>
        </w:rPr>
        <w:t>中文字型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標楷體、英文字型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Times New Roman</w:t>
      </w:r>
      <w:r w:rsidRPr="008B0CE7">
        <w:rPr>
          <w:rFonts w:ascii="Times New Roman" w:eastAsia="標楷體" w:hAnsi="標楷體" w:cs="Times New Roman" w:hint="eastAsia"/>
        </w:rPr>
        <w:t>字體，</w:t>
      </w:r>
      <w:r w:rsidRPr="008B0CE7">
        <w:rPr>
          <w:rFonts w:ascii="Times New Roman" w:eastAsia="標楷體" w:hAnsi="標楷體" w:cs="Times New Roman" w:hint="eastAsia"/>
        </w:rPr>
        <w:t>12</w:t>
      </w:r>
      <w:r w:rsidRPr="008B0CE7">
        <w:rPr>
          <w:rFonts w:ascii="Times New Roman" w:eastAsia="標楷體" w:hAnsi="標楷體" w:cs="Times New Roman" w:hint="eastAsia"/>
        </w:rPr>
        <w:t>級，段落左右對齊，縮排指定第一行</w:t>
      </w:r>
      <w:r w:rsidRPr="008B0CE7">
        <w:rPr>
          <w:rFonts w:ascii="Times New Roman" w:eastAsia="標楷體" w:hAnsi="標楷體" w:cs="Times New Roman" w:hint="eastAsia"/>
        </w:rPr>
        <w:t>2</w:t>
      </w:r>
      <w:r w:rsidRPr="008B0CE7">
        <w:rPr>
          <w:rFonts w:ascii="Times New Roman" w:eastAsia="標楷體" w:hAnsi="標楷體" w:cs="Times New Roman" w:hint="eastAsia"/>
        </w:rPr>
        <w:t>字元。</w:t>
      </w:r>
    </w:p>
    <w:p w14:paraId="687098AB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三、圖與表</w:t>
      </w:r>
    </w:p>
    <w:p w14:paraId="429DB542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 w:rsidRPr="008B0CE7">
        <w:rPr>
          <w:rFonts w:ascii="Times New Roman" w:eastAsia="標楷體" w:hAnsi="標楷體" w:cs="Times New Roman" w:hint="eastAsia"/>
        </w:rPr>
        <w:t>文章中之圖與</w:t>
      </w:r>
      <w:proofErr w:type="gramStart"/>
      <w:r w:rsidRPr="008B0CE7">
        <w:rPr>
          <w:rFonts w:ascii="Times New Roman" w:eastAsia="標楷體" w:hAnsi="標楷體" w:cs="Times New Roman" w:hint="eastAsia"/>
        </w:rPr>
        <w:t>表宜簡明清晰、</w:t>
      </w:r>
      <w:proofErr w:type="gramEnd"/>
      <w:r w:rsidRPr="008B0CE7">
        <w:rPr>
          <w:rFonts w:ascii="Times New Roman" w:eastAsia="標楷體" w:hAnsi="標楷體" w:cs="Times New Roman" w:hint="eastAsia"/>
        </w:rPr>
        <w:t>斟酌數量，並注意將圖表適當編排於文中第一次引述該圖表內</w:t>
      </w:r>
      <w:r>
        <w:rPr>
          <w:rFonts w:ascii="Times New Roman" w:eastAsia="標楷體" w:hAnsi="標楷體" w:cs="Times New Roman" w:hint="eastAsia"/>
        </w:rPr>
        <w:t>容之後的適當頁面，表格並應注意勿被切分成兩頁各半。</w:t>
      </w:r>
    </w:p>
    <w:p w14:paraId="373F7659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400" w:left="96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(</w:t>
      </w:r>
      <w:proofErr w:type="gramStart"/>
      <w:r>
        <w:rPr>
          <w:rFonts w:ascii="Times New Roman" w:eastAsia="標楷體" w:hAnsi="標楷體" w:cs="Times New Roman" w:hint="eastAsia"/>
        </w:rPr>
        <w:t>一</w:t>
      </w:r>
      <w:proofErr w:type="gramEnd"/>
      <w:r>
        <w:rPr>
          <w:rFonts w:ascii="Times New Roman" w:eastAsia="標楷體" w:hAnsi="標楷體" w:cs="Times New Roman" w:hint="eastAsia"/>
        </w:rPr>
        <w:t>)</w:t>
      </w:r>
      <w:r w:rsidRPr="008B0CE7">
        <w:rPr>
          <w:rFonts w:ascii="Times New Roman" w:eastAsia="標楷體" w:hAnsi="標楷體" w:cs="Times New Roman" w:hint="eastAsia"/>
        </w:rPr>
        <w:t>圖</w:t>
      </w:r>
    </w:p>
    <w:p w14:paraId="18AC1837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400" w:left="960" w:firstLineChars="200" w:firstLine="480"/>
        <w:jc w:val="both"/>
        <w:rPr>
          <w:rFonts w:ascii="Times New Roman" w:eastAsia="標楷體" w:hAnsi="標楷體" w:cs="Times New Roman"/>
        </w:rPr>
      </w:pPr>
      <w:r w:rsidRPr="008B0CE7">
        <w:rPr>
          <w:rFonts w:ascii="Times New Roman" w:eastAsia="標楷體" w:hAnsi="標楷體" w:cs="Times New Roman" w:hint="eastAsia"/>
        </w:rPr>
        <w:t>圖標題必須置於圖的下方，字型中文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標楷體，英文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Times New Roman</w:t>
      </w:r>
      <w:r w:rsidRPr="008B0CE7">
        <w:rPr>
          <w:rFonts w:ascii="Times New Roman" w:eastAsia="標楷體" w:hAnsi="標楷體" w:cs="Times New Roman" w:hint="eastAsia"/>
        </w:rPr>
        <w:t>字體，段落置中，與後段距離設為</w:t>
      </w:r>
      <w:r w:rsidRPr="008B0CE7">
        <w:rPr>
          <w:rFonts w:ascii="Times New Roman" w:eastAsia="標楷體" w:hAnsi="標楷體" w:cs="Times New Roman" w:hint="eastAsia"/>
        </w:rPr>
        <w:t>1</w:t>
      </w:r>
      <w:r w:rsidRPr="008B0CE7">
        <w:rPr>
          <w:rFonts w:ascii="Times New Roman" w:eastAsia="標楷體" w:hAnsi="標楷體" w:cs="Times New Roman" w:hint="eastAsia"/>
        </w:rPr>
        <w:t>列。圖內之字體大小可依實際需要設定，但整體應以清晰可讀為基本原則。</w:t>
      </w:r>
    </w:p>
    <w:p w14:paraId="1D29AE54" w14:textId="77777777" w:rsidR="002268B9" w:rsidRPr="008B0CE7" w:rsidRDefault="002268B9" w:rsidP="002268B9">
      <w:pPr>
        <w:pStyle w:val="Web"/>
        <w:keepNext/>
        <w:spacing w:before="0" w:beforeAutospacing="0" w:after="0" w:afterAutospacing="0" w:line="360" w:lineRule="auto"/>
        <w:ind w:leftChars="400" w:left="96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(</w:t>
      </w:r>
      <w:r>
        <w:rPr>
          <w:rFonts w:ascii="Times New Roman" w:eastAsia="標楷體" w:hAnsi="標楷體" w:cs="Times New Roman" w:hint="eastAsia"/>
        </w:rPr>
        <w:t>二</w:t>
      </w:r>
      <w:r>
        <w:rPr>
          <w:rFonts w:ascii="Times New Roman" w:eastAsia="標楷體" w:hAnsi="標楷體" w:cs="Times New Roman" w:hint="eastAsia"/>
        </w:rPr>
        <w:t>)</w:t>
      </w:r>
      <w:r w:rsidRPr="008B0CE7">
        <w:rPr>
          <w:rFonts w:ascii="Times New Roman" w:eastAsia="標楷體" w:hAnsi="標楷體" w:cs="Times New Roman" w:hint="eastAsia"/>
        </w:rPr>
        <w:t>表</w:t>
      </w:r>
    </w:p>
    <w:p w14:paraId="631196C5" w14:textId="77777777" w:rsidR="002268B9" w:rsidRPr="008B0CE7" w:rsidRDefault="002268B9" w:rsidP="002268B9">
      <w:pPr>
        <w:pStyle w:val="Web"/>
        <w:spacing w:before="0" w:beforeAutospacing="0" w:after="0" w:afterAutospacing="0" w:line="360" w:lineRule="auto"/>
        <w:ind w:leftChars="400" w:left="960" w:firstLineChars="200" w:firstLine="480"/>
        <w:jc w:val="both"/>
        <w:rPr>
          <w:rFonts w:ascii="Times New Roman" w:eastAsia="標楷體" w:hAnsi="標楷體" w:cs="Times New Roman"/>
        </w:rPr>
      </w:pPr>
      <w:r w:rsidRPr="008B0CE7">
        <w:rPr>
          <w:rFonts w:ascii="Times New Roman" w:eastAsia="標楷體" w:hAnsi="標楷體" w:cs="Times New Roman" w:hint="eastAsia"/>
        </w:rPr>
        <w:t>表標題必須</w:t>
      </w:r>
      <w:proofErr w:type="gramStart"/>
      <w:r w:rsidRPr="008B0CE7">
        <w:rPr>
          <w:rFonts w:ascii="Times New Roman" w:eastAsia="標楷體" w:hAnsi="標楷體" w:cs="Times New Roman" w:hint="eastAsia"/>
        </w:rPr>
        <w:t>置於表的</w:t>
      </w:r>
      <w:proofErr w:type="gramEnd"/>
      <w:r w:rsidRPr="008B0CE7">
        <w:rPr>
          <w:rFonts w:ascii="Times New Roman" w:eastAsia="標楷體" w:hAnsi="標楷體" w:cs="Times New Roman" w:hint="eastAsia"/>
        </w:rPr>
        <w:t>上方，字型中文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標楷體，英文</w:t>
      </w:r>
      <w:proofErr w:type="gramStart"/>
      <w:r w:rsidRPr="008B0CE7">
        <w:rPr>
          <w:rFonts w:ascii="Times New Roman" w:eastAsia="標楷體" w:hAnsi="標楷體" w:cs="Times New Roman" w:hint="eastAsia"/>
        </w:rPr>
        <w:t>採</w:t>
      </w:r>
      <w:proofErr w:type="gramEnd"/>
      <w:r w:rsidRPr="008B0CE7">
        <w:rPr>
          <w:rFonts w:ascii="Times New Roman" w:eastAsia="標楷體" w:hAnsi="標楷體" w:cs="Times New Roman" w:hint="eastAsia"/>
        </w:rPr>
        <w:t>Times New Roman</w:t>
      </w:r>
      <w:r w:rsidRPr="008B0CE7">
        <w:rPr>
          <w:rFonts w:ascii="Times New Roman" w:eastAsia="標楷體" w:hAnsi="標楷體" w:cs="Times New Roman" w:hint="eastAsia"/>
        </w:rPr>
        <w:t>字體，段落置中，與前段距離設為</w:t>
      </w:r>
      <w:r w:rsidRPr="008B0CE7">
        <w:rPr>
          <w:rFonts w:ascii="Times New Roman" w:eastAsia="標楷體" w:hAnsi="標楷體" w:cs="Times New Roman" w:hint="eastAsia"/>
        </w:rPr>
        <w:t>1</w:t>
      </w:r>
      <w:r w:rsidRPr="008B0CE7">
        <w:rPr>
          <w:rFonts w:ascii="Times New Roman" w:eastAsia="標楷體" w:hAnsi="標楷體" w:cs="Times New Roman" w:hint="eastAsia"/>
        </w:rPr>
        <w:t>列。表內之字體大小可依實際需要設定，但整體應以清晰可讀為基本原則。</w:t>
      </w:r>
    </w:p>
    <w:p w14:paraId="34D1DDA2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四、封面格式</w:t>
      </w:r>
    </w:p>
    <w:p w14:paraId="72305010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需加封面平裝成冊，並</w:t>
      </w:r>
      <w:r w:rsidRPr="008B0CE7">
        <w:rPr>
          <w:rFonts w:ascii="Times New Roman" w:eastAsia="標楷體" w:hAnsi="標楷體" w:cs="Times New Roman"/>
        </w:rPr>
        <w:t>以</w:t>
      </w:r>
      <w:r w:rsidRPr="008B0CE7">
        <w:rPr>
          <w:rFonts w:ascii="Times New Roman" w:eastAsia="標楷體" w:hAnsi="標楷體" w:cs="Times New Roman"/>
        </w:rPr>
        <w:t>A4</w:t>
      </w:r>
      <w:r>
        <w:rPr>
          <w:rFonts w:ascii="Times New Roman" w:eastAsia="標楷體" w:hAnsi="標楷體" w:cs="Times New Roman" w:hint="eastAsia"/>
        </w:rPr>
        <w:t>紙張印製，</w:t>
      </w:r>
      <w:r w:rsidRPr="008B0CE7">
        <w:rPr>
          <w:rFonts w:ascii="Times New Roman" w:eastAsia="標楷體" w:hAnsi="標楷體" w:cs="Times New Roman"/>
        </w:rPr>
        <w:t>每頁版面格式一致，</w:t>
      </w:r>
      <w:proofErr w:type="gramStart"/>
      <w:r w:rsidRPr="008B0CE7">
        <w:rPr>
          <w:rFonts w:ascii="Times New Roman" w:eastAsia="標楷體" w:hAnsi="標楷體" w:cs="Times New Roman"/>
        </w:rPr>
        <w:t>雙面橫打</w:t>
      </w:r>
      <w:proofErr w:type="gramEnd"/>
      <w:r>
        <w:rPr>
          <w:rFonts w:ascii="Times New Roman" w:eastAsia="標楷體" w:hAnsi="標楷體" w:cs="Times New Roman" w:hint="eastAsia"/>
        </w:rPr>
        <w:t>。</w:t>
      </w:r>
      <w:bookmarkEnd w:id="9"/>
    </w:p>
    <w:p w14:paraId="427C6934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61F6" wp14:editId="12BCED2B">
                <wp:simplePos x="0" y="0"/>
                <wp:positionH relativeFrom="column">
                  <wp:posOffset>683260</wp:posOffset>
                </wp:positionH>
                <wp:positionV relativeFrom="paragraph">
                  <wp:posOffset>207010</wp:posOffset>
                </wp:positionV>
                <wp:extent cx="5055235" cy="5967730"/>
                <wp:effectExtent l="12700" t="6350" r="8890" b="7620"/>
                <wp:wrapNone/>
                <wp:docPr id="72175874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5235" cy="5967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5154" id="Rectangle 53" o:spid="_x0000_s1026" style="position:absolute;margin-left:53.8pt;margin-top:16.3pt;width:398.05pt;height:4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" filled="f"/>
            </w:pict>
          </mc:Fallback>
        </mc:AlternateContent>
      </w:r>
    </w:p>
    <w:p w14:paraId="39DCBF3E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</w:p>
    <w:p w14:paraId="64A16EB6" w14:textId="77777777" w:rsidR="002268B9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  <w:rPr>
          <w:rFonts w:ascii="Times New Roman" w:eastAsia="標楷體" w:hAnsi="標楷體" w:cs="Times New Roman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734"/>
      </w:tblGrid>
      <w:tr w:rsidR="002268B9" w:rsidRPr="007D10A1" w14:paraId="1315743A" w14:textId="77777777" w:rsidTr="00A6288E">
        <w:trPr>
          <w:trHeight w:val="1384"/>
          <w:jc w:val="center"/>
        </w:trPr>
        <w:tc>
          <w:tcPr>
            <w:tcW w:w="5734" w:type="dxa"/>
          </w:tcPr>
          <w:p w14:paraId="20211702" w14:textId="77777777" w:rsidR="002268B9" w:rsidRPr="003B0B62" w:rsidRDefault="002268B9" w:rsidP="00A6288E">
            <w:pPr>
              <w:spacing w:line="44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A0438A">
              <w:rPr>
                <w:rFonts w:ascii="標楷體" w:eastAsia="標楷體" w:hAnsi="標楷體" w:hint="eastAsia"/>
              </w:rPr>
              <w:t xml:space="preserve"> </w:t>
            </w:r>
            <w:r>
              <w:br w:type="page"/>
            </w:r>
            <w:r w:rsidRPr="008C0F76">
              <w:rPr>
                <w:rFonts w:hint="eastAsia"/>
                <w:sz w:val="32"/>
                <w:szCs w:val="32"/>
              </w:rPr>
              <w:t xml:space="preserve"> </w:t>
            </w:r>
            <w:r w:rsidRPr="003B0B62">
              <w:rPr>
                <w:rFonts w:eastAsia="標楷體" w:hAnsi="標楷體"/>
                <w:b/>
                <w:sz w:val="36"/>
                <w:szCs w:val="36"/>
              </w:rPr>
              <w:t>淡江大學</w:t>
            </w:r>
          </w:p>
          <w:p w14:paraId="307C67DE" w14:textId="77777777" w:rsidR="002268B9" w:rsidRPr="003B0B62" w:rsidRDefault="002268B9" w:rsidP="00A6288E">
            <w:pPr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114</w:t>
            </w:r>
            <w:r>
              <w:rPr>
                <w:rFonts w:eastAsia="標楷體" w:hint="eastAsia"/>
                <w:b/>
                <w:sz w:val="28"/>
                <w:szCs w:val="28"/>
              </w:rPr>
              <w:t>學年度第</w:t>
            </w:r>
            <w:r>
              <w:rPr>
                <w:rFonts w:eastAsia="標楷體" w:hint="eastAsia"/>
                <w:b/>
                <w:sz w:val="28"/>
                <w:szCs w:val="28"/>
              </w:rPr>
              <w:t>14</w:t>
            </w:r>
            <w:r>
              <w:rPr>
                <w:rFonts w:eastAsia="標楷體" w:hint="eastAsia"/>
                <w:b/>
                <w:sz w:val="28"/>
                <w:szCs w:val="28"/>
              </w:rPr>
              <w:t>屆</w:t>
            </w:r>
            <w:r w:rsidRPr="003B0B62">
              <w:rPr>
                <w:rFonts w:eastAsia="標楷體" w:hAnsi="標楷體"/>
                <w:b/>
                <w:sz w:val="28"/>
                <w:szCs w:val="28"/>
              </w:rPr>
              <w:t>品管圈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競賽</w:t>
            </w:r>
            <w:r w:rsidRPr="003B0B62">
              <w:rPr>
                <w:rFonts w:eastAsia="標楷體" w:hAnsi="標楷體"/>
                <w:b/>
                <w:sz w:val="28"/>
                <w:szCs w:val="28"/>
              </w:rPr>
              <w:t>活動</w:t>
            </w:r>
          </w:p>
          <w:p w14:paraId="2FA975B5" w14:textId="77777777" w:rsidR="002268B9" w:rsidRPr="007D10A1" w:rsidRDefault="002268B9" w:rsidP="00A6288E">
            <w:pPr>
              <w:spacing w:line="440" w:lineRule="exact"/>
              <w:jc w:val="center"/>
              <w:rPr>
                <w:rFonts w:eastAsia="標楷體"/>
              </w:rPr>
            </w:pPr>
            <w:r w:rsidRPr="003B0B62">
              <w:rPr>
                <w:rFonts w:eastAsia="標楷體" w:hAnsi="標楷體"/>
                <w:b/>
                <w:sz w:val="28"/>
                <w:szCs w:val="28"/>
              </w:rPr>
              <w:t>成果報告書</w:t>
            </w:r>
          </w:p>
        </w:tc>
      </w:tr>
    </w:tbl>
    <w:p w14:paraId="391895E2" w14:textId="77777777" w:rsidR="002268B9" w:rsidRPr="009563BF" w:rsidRDefault="002268B9" w:rsidP="002268B9">
      <w:pPr>
        <w:spacing w:after="120"/>
        <w:rPr>
          <w:rFonts w:eastAsia="標楷體"/>
          <w:sz w:val="36"/>
          <w:szCs w:val="36"/>
        </w:rPr>
      </w:pPr>
    </w:p>
    <w:p w14:paraId="7F3ADD82" w14:textId="77777777" w:rsidR="002268B9" w:rsidRPr="003B0B62" w:rsidRDefault="002268B9" w:rsidP="002268B9">
      <w:pPr>
        <w:spacing w:after="120"/>
        <w:ind w:leftChars="600" w:left="1440"/>
        <w:rPr>
          <w:rFonts w:eastAsia="標楷體"/>
        </w:rPr>
      </w:pPr>
      <w:r w:rsidRPr="003B0B62">
        <w:rPr>
          <w:rFonts w:eastAsia="標楷體" w:hAnsi="標楷體"/>
        </w:rPr>
        <w:t>活動主題：</w:t>
      </w:r>
    </w:p>
    <w:p w14:paraId="1050BF56" w14:textId="77777777" w:rsidR="002268B9" w:rsidRPr="003B0B62" w:rsidRDefault="002268B9" w:rsidP="002268B9">
      <w:pPr>
        <w:spacing w:after="120"/>
        <w:ind w:leftChars="600" w:left="1440"/>
        <w:rPr>
          <w:rFonts w:eastAsia="標楷體"/>
        </w:rPr>
      </w:pPr>
      <w:r w:rsidRPr="003B0B62">
        <w:rPr>
          <w:rFonts w:eastAsia="標楷體" w:hAnsi="標楷體"/>
        </w:rPr>
        <w:t>圈</w:t>
      </w:r>
      <w:r w:rsidRPr="003B0B62">
        <w:rPr>
          <w:rFonts w:eastAsia="標楷體"/>
        </w:rPr>
        <w:t xml:space="preserve">    </w:t>
      </w:r>
      <w:r w:rsidRPr="003B0B62">
        <w:rPr>
          <w:rFonts w:eastAsia="標楷體" w:hAnsi="標楷體"/>
        </w:rPr>
        <w:t>名：</w:t>
      </w:r>
    </w:p>
    <w:p w14:paraId="04C90A81" w14:textId="77777777" w:rsidR="002268B9" w:rsidRPr="003B0B62" w:rsidRDefault="002268B9" w:rsidP="002268B9">
      <w:pPr>
        <w:spacing w:after="120"/>
        <w:ind w:leftChars="600" w:left="1440"/>
        <w:rPr>
          <w:rFonts w:eastAsia="標楷體" w:hAnsi="標楷體"/>
        </w:rPr>
      </w:pPr>
      <w:r w:rsidRPr="003B0B62">
        <w:rPr>
          <w:rFonts w:eastAsia="標楷體" w:hAnsi="標楷體" w:hint="eastAsia"/>
        </w:rPr>
        <w:t>輔</w:t>
      </w:r>
      <w:r>
        <w:rPr>
          <w:rFonts w:eastAsia="標楷體" w:hAnsi="標楷體" w:hint="eastAsia"/>
        </w:rPr>
        <w:t xml:space="preserve"> </w:t>
      </w:r>
      <w:r w:rsidRPr="003B0B62">
        <w:rPr>
          <w:rFonts w:eastAsia="標楷體" w:hAnsi="標楷體" w:hint="eastAsia"/>
        </w:rPr>
        <w:t>導</w:t>
      </w:r>
      <w:r>
        <w:rPr>
          <w:rFonts w:eastAsia="標楷體" w:hAnsi="標楷體" w:hint="eastAsia"/>
        </w:rPr>
        <w:t xml:space="preserve"> </w:t>
      </w:r>
      <w:r w:rsidRPr="003B0B62">
        <w:rPr>
          <w:rFonts w:eastAsia="標楷體" w:hAnsi="標楷體" w:hint="eastAsia"/>
        </w:rPr>
        <w:t>員：</w:t>
      </w:r>
    </w:p>
    <w:p w14:paraId="2FA4BC8C" w14:textId="77777777" w:rsidR="002268B9" w:rsidRPr="003B0B62" w:rsidRDefault="002268B9" w:rsidP="002268B9">
      <w:pPr>
        <w:spacing w:after="120"/>
        <w:ind w:leftChars="600" w:left="1440"/>
        <w:rPr>
          <w:rFonts w:eastAsia="標楷體"/>
        </w:rPr>
      </w:pPr>
      <w:r w:rsidRPr="003B0B62">
        <w:rPr>
          <w:rFonts w:eastAsia="標楷體" w:hAnsi="標楷體"/>
        </w:rPr>
        <w:t>圈</w:t>
      </w:r>
      <w:r w:rsidRPr="003B0B62">
        <w:rPr>
          <w:rFonts w:eastAsia="標楷體"/>
        </w:rPr>
        <w:t xml:space="preserve">    </w:t>
      </w:r>
      <w:r w:rsidRPr="003B0B62">
        <w:rPr>
          <w:rFonts w:eastAsia="標楷體" w:hAnsi="標楷體" w:hint="eastAsia"/>
        </w:rPr>
        <w:t>長</w:t>
      </w:r>
      <w:r w:rsidRPr="003B0B62">
        <w:rPr>
          <w:rFonts w:eastAsia="標楷體" w:hAnsi="標楷體"/>
        </w:rPr>
        <w:t>：</w:t>
      </w:r>
    </w:p>
    <w:p w14:paraId="5DE21DDA" w14:textId="77777777" w:rsidR="002268B9" w:rsidRDefault="002268B9" w:rsidP="002268B9">
      <w:pPr>
        <w:spacing w:after="120"/>
        <w:ind w:leftChars="600" w:left="1440"/>
        <w:rPr>
          <w:rFonts w:eastAsia="標楷體" w:hAnsi="標楷體"/>
        </w:rPr>
      </w:pPr>
      <w:r w:rsidRPr="003B0B62">
        <w:rPr>
          <w:rFonts w:eastAsia="標楷體" w:hAnsi="標楷體"/>
        </w:rPr>
        <w:t>圈</w:t>
      </w:r>
      <w:r w:rsidRPr="003B0B62">
        <w:rPr>
          <w:rFonts w:eastAsia="標楷體"/>
        </w:rPr>
        <w:t xml:space="preserve">    </w:t>
      </w:r>
      <w:r w:rsidRPr="003B0B62">
        <w:rPr>
          <w:rFonts w:eastAsia="標楷體" w:hAnsi="標楷體"/>
        </w:rPr>
        <w:t>員：</w:t>
      </w:r>
    </w:p>
    <w:p w14:paraId="46A0099D" w14:textId="77777777" w:rsidR="002268B9" w:rsidRDefault="002268B9" w:rsidP="002268B9">
      <w:pPr>
        <w:spacing w:after="120"/>
        <w:ind w:leftChars="600" w:left="1440"/>
        <w:rPr>
          <w:rFonts w:eastAsia="標楷體"/>
        </w:rPr>
      </w:pPr>
    </w:p>
    <w:p w14:paraId="049DA893" w14:textId="77777777" w:rsidR="002268B9" w:rsidRDefault="002268B9" w:rsidP="002268B9">
      <w:pPr>
        <w:spacing w:after="120"/>
        <w:ind w:leftChars="600" w:left="1440"/>
        <w:rPr>
          <w:rFonts w:eastAsia="標楷體"/>
        </w:rPr>
      </w:pPr>
    </w:p>
    <w:p w14:paraId="2F58CF64" w14:textId="77777777" w:rsidR="002268B9" w:rsidRDefault="002268B9" w:rsidP="002268B9">
      <w:pPr>
        <w:spacing w:after="120"/>
        <w:ind w:leftChars="600" w:left="1440"/>
        <w:rPr>
          <w:rFonts w:eastAsia="標楷體"/>
        </w:rPr>
      </w:pPr>
    </w:p>
    <w:p w14:paraId="7D190DCF" w14:textId="77777777" w:rsidR="002268B9" w:rsidRPr="00A32DE2" w:rsidRDefault="002268B9" w:rsidP="002268B9">
      <w:pPr>
        <w:spacing w:after="120"/>
        <w:jc w:val="center"/>
        <w:rPr>
          <w:rFonts w:eastAsia="標楷體"/>
        </w:rPr>
      </w:pPr>
      <w:r w:rsidRPr="00A32DE2">
        <w:rPr>
          <w:rFonts w:eastAsia="標楷體" w:hint="eastAsia"/>
        </w:rPr>
        <w:t>中華民國</w:t>
      </w:r>
      <w:r w:rsidRPr="00A32DE2">
        <w:rPr>
          <w:rFonts w:eastAsia="標楷體" w:hint="eastAsia"/>
        </w:rPr>
        <w:t xml:space="preserve">        </w:t>
      </w:r>
      <w:r w:rsidRPr="00A32DE2">
        <w:rPr>
          <w:rFonts w:eastAsia="標楷體" w:hint="eastAsia"/>
        </w:rPr>
        <w:t>年</w:t>
      </w:r>
      <w:r w:rsidRPr="00A32DE2">
        <w:rPr>
          <w:rFonts w:eastAsia="標楷體" w:hint="eastAsia"/>
        </w:rPr>
        <w:t xml:space="preserve">        </w:t>
      </w:r>
      <w:r w:rsidRPr="00A32DE2">
        <w:rPr>
          <w:rFonts w:eastAsia="標楷體" w:hint="eastAsia"/>
        </w:rPr>
        <w:t>月</w:t>
      </w:r>
      <w:r w:rsidRPr="00A32DE2">
        <w:rPr>
          <w:rFonts w:eastAsia="標楷體" w:hint="eastAsia"/>
        </w:rPr>
        <w:t xml:space="preserve">          </w:t>
      </w:r>
      <w:r w:rsidRPr="00A32DE2">
        <w:rPr>
          <w:rFonts w:eastAsia="標楷體" w:hint="eastAsia"/>
        </w:rPr>
        <w:t>日</w:t>
      </w:r>
    </w:p>
    <w:p w14:paraId="4533C046" w14:textId="77777777" w:rsidR="002268B9" w:rsidRDefault="002268B9" w:rsidP="002268B9">
      <w:pPr>
        <w:spacing w:after="120"/>
        <w:rPr>
          <w:rFonts w:eastAsia="標楷體"/>
          <w:sz w:val="36"/>
          <w:szCs w:val="36"/>
        </w:rPr>
      </w:pPr>
    </w:p>
    <w:p w14:paraId="6D6423DB" w14:textId="77777777" w:rsidR="002268B9" w:rsidRDefault="002268B9" w:rsidP="002268B9">
      <w:pPr>
        <w:spacing w:after="120"/>
        <w:rPr>
          <w:rFonts w:eastAsia="標楷體"/>
          <w:sz w:val="36"/>
          <w:szCs w:val="36"/>
        </w:rPr>
      </w:pPr>
    </w:p>
    <w:bookmarkEnd w:id="5"/>
    <w:bookmarkEnd w:id="6"/>
    <w:bookmarkEnd w:id="7"/>
    <w:bookmarkEnd w:id="8"/>
    <w:p w14:paraId="6DA23ACD" w14:textId="77777777" w:rsidR="002268B9" w:rsidRPr="00074E3C" w:rsidRDefault="002268B9" w:rsidP="002268B9">
      <w:pPr>
        <w:pStyle w:val="Web"/>
        <w:spacing w:before="0" w:beforeAutospacing="0" w:after="0" w:afterAutospacing="0" w:line="360" w:lineRule="auto"/>
        <w:ind w:leftChars="200" w:left="480" w:firstLineChars="200" w:firstLine="480"/>
        <w:jc w:val="both"/>
      </w:pPr>
    </w:p>
    <w:p w14:paraId="5338885B" w14:textId="77777777" w:rsidR="00EC5775" w:rsidRDefault="00EC5775"/>
    <w:sectPr w:rsidR="00EC5775" w:rsidSect="002268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B9"/>
    <w:rsid w:val="002268B9"/>
    <w:rsid w:val="00A95BE3"/>
    <w:rsid w:val="00DC46BE"/>
    <w:rsid w:val="00EC5775"/>
    <w:rsid w:val="00F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F385"/>
  <w15:chartTrackingRefBased/>
  <w15:docId w15:val="{BB628EF6-12DB-4BC6-9E4F-0ABD9A9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B9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268B9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226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B9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B9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B9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B9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B9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68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rsid w:val="0022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68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68B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68B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68B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68B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6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8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2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B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26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B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26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B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268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268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68B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rsid w:val="002268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陳芝仙</dc:creator>
  <cp:keywords/>
  <dc:description/>
  <cp:lastModifiedBy>陳芝仙</cp:lastModifiedBy>
  <cp:revision>2</cp:revision>
  <dcterms:created xsi:type="dcterms:W3CDTF">2025-09-08T02:11:00Z</dcterms:created>
  <dcterms:modified xsi:type="dcterms:W3CDTF">2025-09-08T02:11:00Z</dcterms:modified>
</cp:coreProperties>
</file>